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DA" w:rsidRPr="00A84211" w:rsidRDefault="002F4BDA" w:rsidP="002F4BDA">
      <w:pPr>
        <w:pStyle w:val="Odbor"/>
        <w:spacing w:line="240" w:lineRule="auto"/>
        <w:rPr>
          <w:spacing w:val="180"/>
          <w:sz w:val="40"/>
        </w:rPr>
      </w:pPr>
      <w:r w:rsidRPr="00A84211">
        <w:rPr>
          <w:spacing w:val="180"/>
          <w:sz w:val="40"/>
        </w:rPr>
        <w:t xml:space="preserve">POZVÁNKA </w:t>
      </w:r>
    </w:p>
    <w:p w:rsidR="002F4BDA" w:rsidRPr="00A84211" w:rsidRDefault="002F4BDA" w:rsidP="002F4BDA">
      <w:pPr>
        <w:pStyle w:val="Odbor"/>
        <w:spacing w:line="240" w:lineRule="auto"/>
        <w:rPr>
          <w:spacing w:val="0"/>
          <w:sz w:val="24"/>
          <w:szCs w:val="24"/>
        </w:rPr>
      </w:pPr>
      <w:r w:rsidRPr="00A84211">
        <w:rPr>
          <w:spacing w:val="0"/>
          <w:sz w:val="24"/>
          <w:szCs w:val="24"/>
        </w:rPr>
        <w:t>na jednání výboru zastupitelstva města pro územní plán a rozvoj města</w:t>
      </w:r>
    </w:p>
    <w:p w:rsidR="002F4BDA" w:rsidRPr="00A84211" w:rsidRDefault="002F4BDA" w:rsidP="002F4BDA">
      <w:pPr>
        <w:pStyle w:val="Odbor"/>
        <w:spacing w:line="240" w:lineRule="auto"/>
        <w:rPr>
          <w:spacing w:val="0"/>
          <w:sz w:val="24"/>
          <w:szCs w:val="24"/>
        </w:rPr>
      </w:pPr>
    </w:p>
    <w:p w:rsidR="002F4BDA" w:rsidRPr="00A84211" w:rsidRDefault="002F4BDA" w:rsidP="002F4BDA">
      <w:pPr>
        <w:pStyle w:val="Zkladntext"/>
        <w:spacing w:line="240" w:lineRule="auto"/>
        <w:jc w:val="left"/>
        <w:rPr>
          <w:szCs w:val="22"/>
        </w:rPr>
      </w:pPr>
      <w:r w:rsidRPr="00A84211">
        <w:rPr>
          <w:szCs w:val="22"/>
        </w:rPr>
        <w:t>Dovoluji si Vás tímto pozvat na jednání výboru zastupitelstva města Havlíčkův Brod pro územní plán a rozvoj města, které se uskuteční</w:t>
      </w:r>
    </w:p>
    <w:p w:rsidR="002F4BDA" w:rsidRDefault="002F4BDA" w:rsidP="002F4BDA">
      <w:pPr>
        <w:pStyle w:val="Odbor"/>
        <w:spacing w:line="240" w:lineRule="auto"/>
        <w:rPr>
          <w:spacing w:val="0"/>
          <w:szCs w:val="22"/>
          <w:u w:val="single"/>
        </w:rPr>
      </w:pPr>
    </w:p>
    <w:p w:rsidR="00C11E5A" w:rsidRDefault="00C11E5A" w:rsidP="002F4BDA">
      <w:pPr>
        <w:pStyle w:val="Odbor"/>
        <w:spacing w:line="240" w:lineRule="auto"/>
        <w:rPr>
          <w:spacing w:val="0"/>
          <w:szCs w:val="22"/>
          <w:u w:val="single"/>
        </w:rPr>
      </w:pPr>
    </w:p>
    <w:p w:rsidR="002F4BDA" w:rsidRPr="00A84211" w:rsidRDefault="002F4BDA" w:rsidP="002F4BDA">
      <w:pPr>
        <w:pStyle w:val="Odbor"/>
        <w:spacing w:line="240" w:lineRule="auto"/>
        <w:rPr>
          <w:spacing w:val="0"/>
          <w:szCs w:val="22"/>
          <w:u w:val="single"/>
        </w:rPr>
      </w:pPr>
    </w:p>
    <w:p w:rsidR="002F4BDA" w:rsidRPr="00A84211" w:rsidRDefault="002F4BDA" w:rsidP="002F4BDA">
      <w:pPr>
        <w:pStyle w:val="Odbor"/>
        <w:spacing w:line="240" w:lineRule="auto"/>
        <w:rPr>
          <w:spacing w:val="0"/>
          <w:szCs w:val="22"/>
          <w:u w:val="single"/>
        </w:rPr>
      </w:pPr>
      <w:r w:rsidRPr="00A84211">
        <w:rPr>
          <w:spacing w:val="0"/>
          <w:szCs w:val="22"/>
          <w:u w:val="single"/>
        </w:rPr>
        <w:t xml:space="preserve">ve středu </w:t>
      </w:r>
      <w:r w:rsidR="00437E21">
        <w:rPr>
          <w:spacing w:val="0"/>
          <w:szCs w:val="22"/>
          <w:u w:val="single"/>
        </w:rPr>
        <w:t>13. září</w:t>
      </w:r>
      <w:r w:rsidR="00FF678F">
        <w:rPr>
          <w:spacing w:val="0"/>
          <w:szCs w:val="22"/>
          <w:u w:val="single"/>
        </w:rPr>
        <w:t xml:space="preserve"> </w:t>
      </w:r>
      <w:r w:rsidR="001B60A4" w:rsidRPr="00A84211">
        <w:rPr>
          <w:spacing w:val="0"/>
          <w:szCs w:val="22"/>
          <w:u w:val="single"/>
        </w:rPr>
        <w:t>202</w:t>
      </w:r>
      <w:r w:rsidR="007511D5">
        <w:rPr>
          <w:spacing w:val="0"/>
          <w:szCs w:val="22"/>
          <w:u w:val="single"/>
        </w:rPr>
        <w:t>3</w:t>
      </w:r>
      <w:r w:rsidR="00BB1ED9">
        <w:rPr>
          <w:spacing w:val="0"/>
          <w:szCs w:val="22"/>
          <w:u w:val="single"/>
        </w:rPr>
        <w:t xml:space="preserve"> od </w:t>
      </w:r>
      <w:r w:rsidR="00437E21">
        <w:rPr>
          <w:spacing w:val="0"/>
          <w:szCs w:val="22"/>
          <w:u w:val="single"/>
        </w:rPr>
        <w:t>15:30</w:t>
      </w:r>
      <w:r w:rsidRPr="00BB1ED9">
        <w:rPr>
          <w:color w:val="FF0000"/>
          <w:spacing w:val="0"/>
          <w:szCs w:val="22"/>
          <w:u w:val="single"/>
        </w:rPr>
        <w:t xml:space="preserve"> </w:t>
      </w:r>
      <w:r w:rsidRPr="00A84211">
        <w:rPr>
          <w:spacing w:val="0"/>
          <w:szCs w:val="22"/>
          <w:u w:val="single"/>
        </w:rPr>
        <w:t>hodin</w:t>
      </w:r>
    </w:p>
    <w:p w:rsidR="002F4BDA" w:rsidRPr="00A84211" w:rsidRDefault="002F4BDA" w:rsidP="002F4BDA">
      <w:pPr>
        <w:pStyle w:val="Odbor"/>
        <w:spacing w:line="240" w:lineRule="auto"/>
        <w:rPr>
          <w:b w:val="0"/>
          <w:spacing w:val="0"/>
          <w:szCs w:val="22"/>
          <w:u w:val="single"/>
        </w:rPr>
      </w:pPr>
      <w:r w:rsidRPr="00A84211">
        <w:rPr>
          <w:b w:val="0"/>
          <w:spacing w:val="0"/>
          <w:szCs w:val="22"/>
          <w:u w:val="single"/>
        </w:rPr>
        <w:t xml:space="preserve">ve velké zasedací místnosti </w:t>
      </w:r>
      <w:proofErr w:type="spellStart"/>
      <w:r w:rsidRPr="00A84211">
        <w:rPr>
          <w:b w:val="0"/>
          <w:spacing w:val="0"/>
          <w:szCs w:val="22"/>
          <w:u w:val="single"/>
        </w:rPr>
        <w:t>MěÚ</w:t>
      </w:r>
      <w:proofErr w:type="spellEnd"/>
      <w:r w:rsidRPr="00A84211">
        <w:rPr>
          <w:b w:val="0"/>
          <w:spacing w:val="0"/>
          <w:szCs w:val="22"/>
          <w:u w:val="single"/>
        </w:rPr>
        <w:t xml:space="preserve"> </w:t>
      </w:r>
    </w:p>
    <w:p w:rsidR="00C11E5A" w:rsidRDefault="00C11E5A" w:rsidP="002F4BDA">
      <w:pPr>
        <w:pStyle w:val="Odbor"/>
        <w:spacing w:line="240" w:lineRule="auto"/>
        <w:rPr>
          <w:b w:val="0"/>
          <w:spacing w:val="0"/>
          <w:szCs w:val="22"/>
        </w:rPr>
      </w:pPr>
    </w:p>
    <w:p w:rsidR="00C11E5A" w:rsidRPr="00A84211" w:rsidRDefault="00C11E5A" w:rsidP="002F4BDA">
      <w:pPr>
        <w:pStyle w:val="Odbor"/>
        <w:spacing w:line="240" w:lineRule="auto"/>
        <w:rPr>
          <w:b w:val="0"/>
          <w:spacing w:val="0"/>
          <w:szCs w:val="22"/>
        </w:rPr>
      </w:pPr>
    </w:p>
    <w:p w:rsidR="00601083" w:rsidRDefault="002F4BDA" w:rsidP="00601083">
      <w:pPr>
        <w:pStyle w:val="Zkladntext"/>
        <w:spacing w:line="240" w:lineRule="auto"/>
        <w:rPr>
          <w:b/>
          <w:szCs w:val="22"/>
        </w:rPr>
      </w:pPr>
      <w:r w:rsidRPr="00A84211">
        <w:rPr>
          <w:szCs w:val="22"/>
        </w:rPr>
        <w:t>s následujícím programem:</w:t>
      </w:r>
      <w:r w:rsidRPr="00A84211">
        <w:rPr>
          <w:b/>
          <w:szCs w:val="22"/>
        </w:rPr>
        <w:t xml:space="preserve"> </w:t>
      </w:r>
    </w:p>
    <w:p w:rsidR="000D5C08" w:rsidRDefault="000D5C08" w:rsidP="00601083">
      <w:pPr>
        <w:pStyle w:val="Zkladntext"/>
        <w:spacing w:line="240" w:lineRule="auto"/>
        <w:rPr>
          <w:b/>
          <w:szCs w:val="22"/>
        </w:rPr>
      </w:pPr>
    </w:p>
    <w:p w:rsidR="009F7D6F" w:rsidRDefault="00BB48F4" w:rsidP="00CF04B4">
      <w:pPr>
        <w:numPr>
          <w:ilvl w:val="0"/>
          <w:numId w:val="12"/>
        </w:numPr>
        <w:spacing w:before="80" w:line="240" w:lineRule="auto"/>
      </w:pPr>
      <w:r>
        <w:t xml:space="preserve">Investiční akce připravené k realizaci v roce 2024 </w:t>
      </w:r>
    </w:p>
    <w:p w:rsidR="004F3381" w:rsidRDefault="00FE72F4" w:rsidP="009F7D6F">
      <w:pPr>
        <w:spacing w:before="80" w:line="240" w:lineRule="auto"/>
        <w:ind w:left="720"/>
      </w:pPr>
      <w:r>
        <w:t>(</w:t>
      </w:r>
      <w:r w:rsidRPr="00FE72F4">
        <w:t>Dobrovského, Havlíčkova, ZŠ Konečná, ZŠ V Sadech a další)</w:t>
      </w:r>
    </w:p>
    <w:p w:rsidR="00BB1ED9" w:rsidRDefault="00437E21" w:rsidP="00CF04B4">
      <w:pPr>
        <w:numPr>
          <w:ilvl w:val="0"/>
          <w:numId w:val="12"/>
        </w:numPr>
        <w:spacing w:before="80" w:line="240" w:lineRule="auto"/>
      </w:pPr>
      <w:r>
        <w:t xml:space="preserve">Návrhy na změnu ÚP HB </w:t>
      </w:r>
      <w:proofErr w:type="gramStart"/>
      <w:r>
        <w:t>č.</w:t>
      </w:r>
      <w:r w:rsidR="005F789F">
        <w:t>138</w:t>
      </w:r>
      <w:proofErr w:type="gramEnd"/>
    </w:p>
    <w:p w:rsidR="004F3381" w:rsidRDefault="004F3381" w:rsidP="00CF04B4">
      <w:pPr>
        <w:numPr>
          <w:ilvl w:val="0"/>
          <w:numId w:val="12"/>
        </w:numPr>
        <w:spacing w:before="80" w:line="240" w:lineRule="auto"/>
      </w:pPr>
      <w:r>
        <w:t>Různé</w:t>
      </w:r>
    </w:p>
    <w:p w:rsidR="00FF27B7" w:rsidRDefault="00FF27B7" w:rsidP="00FF27B7">
      <w:pPr>
        <w:spacing w:before="80" w:line="240" w:lineRule="auto"/>
      </w:pPr>
    </w:p>
    <w:p w:rsidR="00FF27B7" w:rsidRPr="00A84211" w:rsidRDefault="00FF27B7" w:rsidP="00FF27B7">
      <w:pPr>
        <w:spacing w:before="80" w:line="240" w:lineRule="auto"/>
      </w:pPr>
    </w:p>
    <w:p w:rsidR="002F4BDA" w:rsidRPr="00A84211" w:rsidRDefault="002F4BDA" w:rsidP="002F4BDA">
      <w:pPr>
        <w:tabs>
          <w:tab w:val="left" w:pos="1134"/>
          <w:tab w:val="left" w:pos="3334"/>
        </w:tabs>
        <w:spacing w:line="240" w:lineRule="auto"/>
        <w:jc w:val="both"/>
        <w:rPr>
          <w:szCs w:val="22"/>
        </w:rPr>
      </w:pPr>
      <w:r w:rsidRPr="00A84211">
        <w:rPr>
          <w:szCs w:val="22"/>
        </w:rPr>
        <w:t>S pozdravem</w:t>
      </w:r>
      <w:r w:rsidRPr="00A84211">
        <w:rPr>
          <w:szCs w:val="22"/>
        </w:rPr>
        <w:tab/>
      </w:r>
    </w:p>
    <w:p w:rsidR="002F4BDA" w:rsidRPr="00A84211" w:rsidRDefault="002F4BDA" w:rsidP="002F4BDA">
      <w:pPr>
        <w:tabs>
          <w:tab w:val="left" w:pos="1134"/>
        </w:tabs>
        <w:spacing w:line="240" w:lineRule="auto"/>
        <w:jc w:val="both"/>
        <w:rPr>
          <w:szCs w:val="22"/>
        </w:rPr>
      </w:pPr>
      <w:r w:rsidRPr="00A84211">
        <w:rPr>
          <w:szCs w:val="22"/>
        </w:rPr>
        <w:tab/>
      </w:r>
      <w:r w:rsidRPr="00A84211">
        <w:rPr>
          <w:szCs w:val="22"/>
        </w:rPr>
        <w:tab/>
      </w:r>
      <w:r w:rsidRPr="00A84211">
        <w:rPr>
          <w:szCs w:val="22"/>
        </w:rPr>
        <w:tab/>
      </w:r>
    </w:p>
    <w:p w:rsidR="002F4BDA" w:rsidRPr="00A84211" w:rsidRDefault="002F4BDA" w:rsidP="002F4BDA">
      <w:pPr>
        <w:tabs>
          <w:tab w:val="left" w:pos="1134"/>
        </w:tabs>
        <w:spacing w:line="240" w:lineRule="auto"/>
        <w:jc w:val="both"/>
        <w:rPr>
          <w:szCs w:val="22"/>
        </w:rPr>
      </w:pPr>
    </w:p>
    <w:p w:rsidR="002F4BDA" w:rsidRPr="00A84211" w:rsidRDefault="002F4BDA" w:rsidP="002F4BDA">
      <w:pPr>
        <w:pStyle w:val="Nadpis4"/>
        <w:tabs>
          <w:tab w:val="center" w:pos="5670"/>
        </w:tabs>
        <w:spacing w:line="240" w:lineRule="auto"/>
        <w:rPr>
          <w:sz w:val="22"/>
          <w:szCs w:val="22"/>
        </w:rPr>
      </w:pPr>
      <w:r w:rsidRPr="00A84211">
        <w:rPr>
          <w:szCs w:val="22"/>
        </w:rPr>
        <w:tab/>
      </w:r>
      <w:r w:rsidR="009A6A39">
        <w:rPr>
          <w:sz w:val="22"/>
          <w:szCs w:val="22"/>
        </w:rPr>
        <w:t xml:space="preserve">Ing. </w:t>
      </w:r>
      <w:r w:rsidR="00810F00">
        <w:rPr>
          <w:sz w:val="22"/>
          <w:szCs w:val="22"/>
        </w:rPr>
        <w:t>Jan Matějka</w:t>
      </w:r>
    </w:p>
    <w:p w:rsidR="002F4BDA" w:rsidRPr="00A84211" w:rsidRDefault="002F4BDA" w:rsidP="002F4BDA">
      <w:pPr>
        <w:tabs>
          <w:tab w:val="center" w:pos="5670"/>
        </w:tabs>
        <w:spacing w:line="240" w:lineRule="auto"/>
        <w:rPr>
          <w:szCs w:val="22"/>
        </w:rPr>
      </w:pPr>
      <w:r w:rsidRPr="00A84211">
        <w:rPr>
          <w:szCs w:val="22"/>
        </w:rPr>
        <w:tab/>
        <w:t>předseda výboru pro územní plán a rozvoj města</w:t>
      </w:r>
    </w:p>
    <w:p w:rsidR="002F4BDA" w:rsidRPr="00A84211" w:rsidRDefault="002F4BDA" w:rsidP="002F4BDA">
      <w:pPr>
        <w:spacing w:line="240" w:lineRule="auto"/>
        <w:rPr>
          <w:szCs w:val="22"/>
        </w:rPr>
      </w:pPr>
    </w:p>
    <w:p w:rsidR="002F4BDA" w:rsidRPr="00A84211" w:rsidRDefault="002F4BDA" w:rsidP="002F4BDA">
      <w:pPr>
        <w:spacing w:line="240" w:lineRule="auto"/>
        <w:jc w:val="both"/>
        <w:rPr>
          <w:b/>
          <w:bCs/>
          <w:szCs w:val="22"/>
        </w:rPr>
      </w:pPr>
    </w:p>
    <w:p w:rsidR="002F4BDA" w:rsidRPr="00A84211" w:rsidRDefault="002F4BDA" w:rsidP="002F4BDA">
      <w:pPr>
        <w:spacing w:line="240" w:lineRule="auto"/>
        <w:jc w:val="both"/>
        <w:rPr>
          <w:b/>
          <w:bCs/>
          <w:szCs w:val="22"/>
        </w:rPr>
      </w:pPr>
      <w:r w:rsidRPr="00A84211">
        <w:rPr>
          <w:b/>
          <w:bCs/>
          <w:szCs w:val="22"/>
        </w:rPr>
        <w:t>K účasti se zvou členové výboru:</w:t>
      </w:r>
    </w:p>
    <w:p w:rsidR="002F4BDA" w:rsidRPr="00810F00" w:rsidRDefault="00810F00" w:rsidP="00810F00">
      <w:pPr>
        <w:spacing w:line="240" w:lineRule="auto"/>
        <w:jc w:val="both"/>
        <w:rPr>
          <w:bCs/>
          <w:szCs w:val="22"/>
        </w:rPr>
      </w:pPr>
      <w:r w:rsidRPr="00810F00">
        <w:rPr>
          <w:bCs/>
          <w:szCs w:val="22"/>
        </w:rPr>
        <w:t xml:space="preserve">Pavel Duben, Ing. Vladimír Frič, Ing. Hana Hlaváčková, Ing. Jan </w:t>
      </w:r>
      <w:proofErr w:type="spellStart"/>
      <w:r w:rsidRPr="00810F00">
        <w:rPr>
          <w:bCs/>
          <w:szCs w:val="22"/>
        </w:rPr>
        <w:t>Hyliš</w:t>
      </w:r>
      <w:proofErr w:type="spellEnd"/>
      <w:r w:rsidRPr="00810F00">
        <w:rPr>
          <w:bCs/>
          <w:szCs w:val="22"/>
        </w:rPr>
        <w:t>, Ing. Václav Janoušek, Ing. Vladimír Kučírek, Bc. Michal Neuman, Michal Růžička Dis., Ing. Šárka Šteidlová, Ing. Arch. Petr Vozáb</w:t>
      </w:r>
    </w:p>
    <w:p w:rsidR="00810F00" w:rsidRPr="00A84211" w:rsidRDefault="00810F00" w:rsidP="00810F00">
      <w:pPr>
        <w:spacing w:line="240" w:lineRule="auto"/>
        <w:jc w:val="both"/>
        <w:rPr>
          <w:b/>
          <w:bCs/>
          <w:szCs w:val="22"/>
        </w:rPr>
      </w:pPr>
    </w:p>
    <w:p w:rsidR="002F4BDA" w:rsidRPr="00A84211" w:rsidRDefault="002F4BDA" w:rsidP="002F4BDA">
      <w:pPr>
        <w:spacing w:line="240" w:lineRule="auto"/>
        <w:jc w:val="both"/>
        <w:rPr>
          <w:b/>
          <w:bCs/>
          <w:szCs w:val="22"/>
        </w:rPr>
      </w:pPr>
      <w:r w:rsidRPr="00A84211">
        <w:rPr>
          <w:b/>
          <w:bCs/>
          <w:szCs w:val="22"/>
        </w:rPr>
        <w:t>Ostatní:</w:t>
      </w:r>
    </w:p>
    <w:p w:rsidR="002F4BDA" w:rsidRPr="00A84211" w:rsidRDefault="002F4BDA" w:rsidP="002F4BDA">
      <w:pPr>
        <w:spacing w:line="240" w:lineRule="auto"/>
        <w:jc w:val="both"/>
        <w:rPr>
          <w:szCs w:val="22"/>
        </w:rPr>
      </w:pPr>
      <w:r w:rsidRPr="00A84211">
        <w:rPr>
          <w:szCs w:val="22"/>
        </w:rPr>
        <w:t xml:space="preserve">členové zastupitelstva města </w:t>
      </w:r>
    </w:p>
    <w:p w:rsidR="002F4BDA" w:rsidRPr="00A84211" w:rsidRDefault="002F4BDA" w:rsidP="002F4BDA">
      <w:pPr>
        <w:jc w:val="both"/>
        <w:rPr>
          <w:szCs w:val="22"/>
        </w:rPr>
      </w:pPr>
      <w:r w:rsidRPr="00A84211">
        <w:rPr>
          <w:szCs w:val="22"/>
        </w:rPr>
        <w:t>hosté a veřejnost</w:t>
      </w:r>
    </w:p>
    <w:p w:rsidR="002F4BDA" w:rsidRPr="00A84211" w:rsidRDefault="002F4BDA" w:rsidP="002F4BDA">
      <w:pPr>
        <w:jc w:val="both"/>
        <w:rPr>
          <w:b/>
          <w:bCs/>
          <w:szCs w:val="22"/>
        </w:rPr>
      </w:pPr>
    </w:p>
    <w:p w:rsidR="002F4BDA" w:rsidRDefault="002F4BDA" w:rsidP="002F4BDA">
      <w:pPr>
        <w:jc w:val="both"/>
        <w:rPr>
          <w:b/>
          <w:bCs/>
          <w:szCs w:val="22"/>
        </w:rPr>
      </w:pPr>
      <w:r w:rsidRPr="00A84211">
        <w:rPr>
          <w:b/>
          <w:bCs/>
          <w:szCs w:val="22"/>
        </w:rPr>
        <w:t>Pozvánka na jednání výboru pro územní plán a rozvoj města, které je veřejné, je v souladu s článkem 6 jednacího řádu výborů zastupitelstva města zveřejněna na informační desce městského úřadu.</w:t>
      </w:r>
    </w:p>
    <w:p w:rsidR="00DD06C0" w:rsidRPr="00A84211" w:rsidRDefault="00DD06C0" w:rsidP="002F4BDA">
      <w:pPr>
        <w:jc w:val="both"/>
        <w:rPr>
          <w:b/>
          <w:bCs/>
          <w:szCs w:val="22"/>
        </w:rPr>
      </w:pPr>
    </w:p>
    <w:p w:rsidR="00E45F9C" w:rsidRPr="00A84211" w:rsidRDefault="002F4BDA" w:rsidP="00A03E3D">
      <w:pPr>
        <w:jc w:val="both"/>
      </w:pPr>
      <w:r w:rsidRPr="00A84211">
        <w:rPr>
          <w:b/>
          <w:bCs/>
          <w:szCs w:val="22"/>
        </w:rPr>
        <w:t>UPOZORNĚNÍ: Při účasti na jednání výboru je třeba dodržovat aktuálně platná opatření.</w:t>
      </w:r>
    </w:p>
    <w:sectPr w:rsidR="00E45F9C" w:rsidRPr="00A84211" w:rsidSect="0075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851" w:bottom="1134" w:left="851" w:header="567" w:footer="9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91" w:rsidRDefault="00601391">
      <w:r>
        <w:separator/>
      </w:r>
    </w:p>
  </w:endnote>
  <w:endnote w:type="continuationSeparator" w:id="0">
    <w:p w:rsidR="00601391" w:rsidRDefault="006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16" w:rsidRDefault="00FA6C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16" w:rsidRDefault="00FA6C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91" w:rsidRDefault="00601391" w:rsidP="00910D2A">
    <w:pPr>
      <w:pStyle w:val="Zhlav"/>
      <w:pBdr>
        <w:top w:val="single" w:sz="4" w:space="1" w:color="auto"/>
      </w:pBdr>
    </w:pPr>
    <w:r>
      <w:t xml:space="preserve">Město Havlíčkův Brod, Havlíčkovo náměstí 57, 580 61 Havlíčkův Brod 2,  tel. 569 497 111, fax 569 497 197, </w:t>
    </w:r>
    <w:proofErr w:type="spellStart"/>
    <w:r>
      <w:rPr>
        <w:lang w:val="de-DE"/>
      </w:rPr>
      <w:t>Odbor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rozvoje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města</w:t>
    </w:r>
    <w:proofErr w:type="spellEnd"/>
    <w:r>
      <w:rPr>
        <w:lang w:val="de-DE"/>
      </w:rPr>
      <w:t xml:space="preserve">, </w:t>
    </w:r>
    <w:proofErr w:type="spellStart"/>
    <w:r>
      <w:rPr>
        <w:lang w:val="de-DE"/>
      </w:rPr>
      <w:t>úsek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územního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plánování</w:t>
    </w:r>
    <w:proofErr w:type="spellEnd"/>
    <w:r>
      <w:rPr>
        <w:lang w:val="de-DE"/>
      </w:rPr>
      <w:t xml:space="preserve"> a </w:t>
    </w:r>
    <w:proofErr w:type="spellStart"/>
    <w:r>
      <w:rPr>
        <w:lang w:val="de-DE"/>
      </w:rPr>
      <w:t>gis</w:t>
    </w:r>
    <w:proofErr w:type="spellEnd"/>
    <w:r w:rsidR="000857F2">
      <w:rPr>
        <w:lang w:val="de-DE"/>
      </w:rPr>
      <w:t xml:space="preserve">, </w:t>
    </w:r>
    <w:r>
      <w:t xml:space="preserve">e-mail posta@muhb.cz, </w:t>
    </w:r>
    <w:hyperlink r:id="rId1" w:history="1">
      <w:r>
        <w:t>http://www.muhb.cz</w:t>
      </w:r>
    </w:hyperlink>
    <w:r>
      <w:t>, IČ: 0026 7449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91" w:rsidRDefault="00601391">
      <w:r>
        <w:separator/>
      </w:r>
    </w:p>
  </w:footnote>
  <w:footnote w:type="continuationSeparator" w:id="0">
    <w:p w:rsidR="00601391" w:rsidRDefault="0060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16" w:rsidRDefault="00FA6C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812"/>
      <w:gridCol w:w="2693"/>
    </w:tblGrid>
    <w:tr w:rsidR="00601391">
      <w:trPr>
        <w:cantSplit/>
      </w:trPr>
      <w:tc>
        <w:tcPr>
          <w:tcW w:w="10276" w:type="dxa"/>
          <w:gridSpan w:val="3"/>
        </w:tcPr>
        <w:p w:rsidR="00601391" w:rsidRDefault="00601391" w:rsidP="00F41A17">
          <w:pPr>
            <w:pStyle w:val="Zhlav"/>
          </w:pPr>
          <w:r>
            <w:t xml:space="preserve">Město Havlíčkův Brod, Havlíčkovo náměstí 57, 580 61 Havlíčkův Brod 2, 569 497 111, </w:t>
          </w:r>
          <w:hyperlink r:id="rId1" w:history="1">
            <w:r>
              <w:t>http://www.</w:t>
            </w:r>
            <w:bookmarkStart w:id="0" w:name="_Hlt467493132"/>
            <w:r>
              <w:t>m</w:t>
            </w:r>
            <w:bookmarkEnd w:id="0"/>
            <w:r>
              <w:t>uhb.cz</w:t>
            </w:r>
          </w:hyperlink>
        </w:p>
      </w:tc>
    </w:tr>
    <w:tr w:rsidR="00601391">
      <w:tc>
        <w:tcPr>
          <w:tcW w:w="1771" w:type="dxa"/>
          <w:tcBorders>
            <w:bottom w:val="single" w:sz="4" w:space="0" w:color="auto"/>
          </w:tcBorders>
        </w:tcPr>
        <w:p w:rsidR="00601391" w:rsidRDefault="00601391" w:rsidP="00F41A17">
          <w:pPr>
            <w:pStyle w:val="Zhlav"/>
          </w:pPr>
          <w:r>
            <w:t xml:space="preserve">Strana </w:t>
          </w:r>
          <w:r w:rsidR="00750C5D">
            <w:fldChar w:fldCharType="begin"/>
          </w:r>
          <w:r w:rsidR="001B60A4">
            <w:instrText xml:space="preserve"> PAGE </w:instrText>
          </w:r>
          <w:r w:rsidR="00750C5D">
            <w:fldChar w:fldCharType="separate"/>
          </w:r>
          <w:r w:rsidR="00BB48F4">
            <w:rPr>
              <w:noProof/>
            </w:rPr>
            <w:t>2</w:t>
          </w:r>
          <w:r w:rsidR="00750C5D">
            <w:rPr>
              <w:noProof/>
            </w:rPr>
            <w:fldChar w:fldCharType="end"/>
          </w:r>
        </w:p>
      </w:tc>
      <w:tc>
        <w:tcPr>
          <w:tcW w:w="5812" w:type="dxa"/>
          <w:tcBorders>
            <w:bottom w:val="single" w:sz="4" w:space="0" w:color="auto"/>
          </w:tcBorders>
        </w:tcPr>
        <w:p w:rsidR="00601391" w:rsidRDefault="00601391" w:rsidP="00F41A17">
          <w:pPr>
            <w:pStyle w:val="Zhlav"/>
            <w:jc w:val="center"/>
          </w:pPr>
          <w:r>
            <w:t>2021-12-06</w:t>
          </w:r>
        </w:p>
      </w:tc>
      <w:tc>
        <w:tcPr>
          <w:tcW w:w="2693" w:type="dxa"/>
          <w:tcBorders>
            <w:bottom w:val="single" w:sz="4" w:space="0" w:color="auto"/>
          </w:tcBorders>
        </w:tcPr>
        <w:p w:rsidR="00601391" w:rsidRDefault="00601391" w:rsidP="00F41A17">
          <w:pPr>
            <w:pStyle w:val="Zhlav"/>
            <w:jc w:val="right"/>
          </w:pPr>
          <w:r>
            <w:t xml:space="preserve">Naše značka </w:t>
          </w:r>
        </w:p>
      </w:tc>
    </w:tr>
  </w:tbl>
  <w:p w:rsidR="00601391" w:rsidRDefault="00601391">
    <w:pPr>
      <w:pStyle w:val="Zhlav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284"/>
      <w:gridCol w:w="2268"/>
      <w:gridCol w:w="4111"/>
      <w:gridCol w:w="1831"/>
      <w:gridCol w:w="11"/>
    </w:tblGrid>
    <w:tr w:rsidR="00601391">
      <w:trPr>
        <w:cantSplit/>
        <w:trHeight w:hRule="exact" w:val="1871"/>
      </w:trPr>
      <w:tc>
        <w:tcPr>
          <w:tcW w:w="2055" w:type="dxa"/>
          <w:gridSpan w:val="2"/>
        </w:tcPr>
        <w:p w:rsidR="00601391" w:rsidRDefault="00311431">
          <w:pPr>
            <w:pStyle w:val="Zhlav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4.25pt;margin-top:46.65pt;width:417.6pt;height:40.2pt;z-index:251658240" o:allowincell="f" filled="f" stroked="f">
                <v:textbox style="mso-next-textbox:#_x0000_s1026" inset="0,0,0,0">
                  <w:txbxContent>
                    <w:p w:rsidR="00601391" w:rsidRDefault="00601391">
                      <w:pPr>
                        <w:pStyle w:val="Odbo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ODBOR ROZVOJE MĚSTA</w:t>
                      </w:r>
                    </w:p>
                    <w:p w:rsidR="00601391" w:rsidRDefault="00601391">
                      <w:pPr>
                        <w:pStyle w:val="Odbo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ÚSEK ÚZEMNÍHO PLÁNOVÁNÍ A GIS</w:t>
                      </w:r>
                    </w:p>
                  </w:txbxContent>
                </v:textbox>
              </v:shape>
            </w:pict>
          </w:r>
          <w:r w:rsidR="00601391">
            <w:rPr>
              <w:noProof/>
            </w:rPr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58000" cy="1012190"/>
                <wp:effectExtent l="19050" t="0" r="0" b="0"/>
                <wp:wrapTopAndBottom/>
                <wp:docPr id="1" name="obrázek 1" descr="M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gridSpan w:val="2"/>
        </w:tcPr>
        <w:p w:rsidR="00601391" w:rsidRDefault="00601391">
          <w:pPr>
            <w:pStyle w:val="Zhlav"/>
          </w:pPr>
        </w:p>
      </w:tc>
      <w:tc>
        <w:tcPr>
          <w:tcW w:w="1842" w:type="dxa"/>
          <w:gridSpan w:val="2"/>
        </w:tcPr>
        <w:p w:rsidR="00601391" w:rsidRDefault="00601391">
          <w:pPr>
            <w:pStyle w:val="Zhlav"/>
          </w:pPr>
        </w:p>
      </w:tc>
    </w:tr>
    <w:tr w:rsidR="00601391" w:rsidTr="00F241C5">
      <w:trPr>
        <w:gridAfter w:val="1"/>
        <w:wAfter w:w="11" w:type="dxa"/>
      </w:trPr>
      <w:tc>
        <w:tcPr>
          <w:tcW w:w="1771" w:type="dxa"/>
        </w:tcPr>
        <w:p w:rsidR="00601391" w:rsidRDefault="00601391" w:rsidP="001D6CA1">
          <w:pPr>
            <w:pStyle w:val="Zhlav"/>
            <w:suppressAutoHyphens/>
          </w:pPr>
          <w:r>
            <w:t>Vaše značka (čj.)</w:t>
          </w:r>
        </w:p>
      </w:tc>
      <w:tc>
        <w:tcPr>
          <w:tcW w:w="2552" w:type="dxa"/>
          <w:gridSpan w:val="2"/>
        </w:tcPr>
        <w:p w:rsidR="00601391" w:rsidRDefault="00601391" w:rsidP="001D6CA1">
          <w:pPr>
            <w:pStyle w:val="Zhlav"/>
            <w:suppressAutoHyphens/>
          </w:pPr>
          <w:r>
            <w:t>Naše značka (čj.)</w:t>
          </w:r>
        </w:p>
      </w:tc>
      <w:tc>
        <w:tcPr>
          <w:tcW w:w="4111" w:type="dxa"/>
        </w:tcPr>
        <w:p w:rsidR="00601391" w:rsidRDefault="00601391" w:rsidP="001D6CA1">
          <w:pPr>
            <w:pStyle w:val="Zhlav"/>
            <w:suppressAutoHyphens/>
          </w:pPr>
          <w:r>
            <w:t>Vyřizuje/linka</w:t>
          </w:r>
        </w:p>
      </w:tc>
      <w:tc>
        <w:tcPr>
          <w:tcW w:w="1831" w:type="dxa"/>
        </w:tcPr>
        <w:p w:rsidR="00601391" w:rsidRDefault="00601391" w:rsidP="001D6CA1">
          <w:pPr>
            <w:pStyle w:val="Zhlav"/>
            <w:suppressAutoHyphens/>
          </w:pPr>
          <w:r>
            <w:t>Datum</w:t>
          </w:r>
        </w:p>
      </w:tc>
    </w:tr>
    <w:tr w:rsidR="00601391" w:rsidTr="00F241C5">
      <w:trPr>
        <w:gridAfter w:val="1"/>
        <w:wAfter w:w="11" w:type="dxa"/>
      </w:trPr>
      <w:tc>
        <w:tcPr>
          <w:tcW w:w="1771" w:type="dxa"/>
        </w:tcPr>
        <w:p w:rsidR="00601391" w:rsidRDefault="00601391" w:rsidP="001D6CA1">
          <w:pPr>
            <w:pStyle w:val="Zhlav"/>
            <w:suppressAutoHyphens/>
          </w:pPr>
        </w:p>
      </w:tc>
      <w:tc>
        <w:tcPr>
          <w:tcW w:w="2552" w:type="dxa"/>
          <w:gridSpan w:val="2"/>
        </w:tcPr>
        <w:p w:rsidR="00C5313F" w:rsidRDefault="00FA6C16" w:rsidP="007511D5">
          <w:pPr>
            <w:pStyle w:val="Zhlav"/>
            <w:suppressAutoHyphens/>
          </w:pPr>
          <w:r w:rsidRPr="00FA6C16">
            <w:t>81483</w:t>
          </w:r>
          <w:r w:rsidR="00C5313F" w:rsidRPr="00C5313F">
            <w:t>/2023/</w:t>
          </w:r>
          <w:proofErr w:type="spellStart"/>
          <w:r w:rsidR="00C5313F" w:rsidRPr="00C5313F">
            <w:t>muhb</w:t>
          </w:r>
          <w:proofErr w:type="spellEnd"/>
        </w:p>
        <w:p w:rsidR="00DD06C0" w:rsidRDefault="00DD06C0" w:rsidP="007511D5">
          <w:pPr>
            <w:pStyle w:val="Zhlav"/>
            <w:suppressAutoHyphens/>
          </w:pPr>
          <w:r w:rsidRPr="00DD06C0">
            <w:t>MHB_ORM/18/2023/</w:t>
          </w:r>
          <w:proofErr w:type="spellStart"/>
          <w:r w:rsidRPr="00DD06C0">
            <w:t>Aub</w:t>
          </w:r>
          <w:proofErr w:type="spellEnd"/>
        </w:p>
      </w:tc>
      <w:tc>
        <w:tcPr>
          <w:tcW w:w="4111" w:type="dxa"/>
        </w:tcPr>
        <w:p w:rsidR="00601391" w:rsidRDefault="00601391" w:rsidP="001B60A4">
          <w:pPr>
            <w:pStyle w:val="Zhlav"/>
            <w:suppressAutoHyphens/>
          </w:pPr>
          <w:r>
            <w:t xml:space="preserve">Ing. </w:t>
          </w:r>
          <w:r w:rsidR="001B60A4">
            <w:t>Alena Aubusová, Ph.D.</w:t>
          </w:r>
          <w:r>
            <w:t>, 569 497 13</w:t>
          </w:r>
          <w:r w:rsidR="001B60A4">
            <w:t>2</w:t>
          </w:r>
          <w:r>
            <w:t xml:space="preserve">, </w:t>
          </w:r>
          <w:r w:rsidR="001B60A4">
            <w:t>aaubusova</w:t>
          </w:r>
          <w:r>
            <w:t>@muhb.cz</w:t>
          </w:r>
        </w:p>
      </w:tc>
      <w:tc>
        <w:tcPr>
          <w:tcW w:w="1831" w:type="dxa"/>
        </w:tcPr>
        <w:p w:rsidR="00601391" w:rsidRDefault="00311431" w:rsidP="00FF678F">
          <w:pPr>
            <w:pStyle w:val="Zhlav"/>
            <w:suppressAutoHyphens/>
          </w:pPr>
          <w:r>
            <w:t>4</w:t>
          </w:r>
          <w:bookmarkStart w:id="1" w:name="_GoBack"/>
          <w:bookmarkEnd w:id="1"/>
          <w:r w:rsidR="00437E21">
            <w:t>. září</w:t>
          </w:r>
          <w:r w:rsidR="00FF27B7">
            <w:t xml:space="preserve"> </w:t>
          </w:r>
          <w:r w:rsidR="007511D5">
            <w:t>2023</w:t>
          </w:r>
        </w:p>
      </w:tc>
    </w:tr>
    <w:tr w:rsidR="00601391" w:rsidTr="00F241C5">
      <w:trPr>
        <w:gridAfter w:val="1"/>
        <w:wAfter w:w="11" w:type="dxa"/>
      </w:trPr>
      <w:tc>
        <w:tcPr>
          <w:tcW w:w="1771" w:type="dxa"/>
        </w:tcPr>
        <w:p w:rsidR="00601391" w:rsidRDefault="00601391" w:rsidP="001D6CA1">
          <w:pPr>
            <w:pStyle w:val="Zhlav"/>
            <w:suppressAutoHyphens/>
          </w:pPr>
          <w:r>
            <w:t>Počet listů:</w:t>
          </w:r>
          <w:r w:rsidR="00443E38">
            <w:t>1</w:t>
          </w:r>
        </w:p>
      </w:tc>
      <w:tc>
        <w:tcPr>
          <w:tcW w:w="2552" w:type="dxa"/>
          <w:gridSpan w:val="2"/>
        </w:tcPr>
        <w:p w:rsidR="00601391" w:rsidRDefault="00601391" w:rsidP="001D6CA1">
          <w:pPr>
            <w:pStyle w:val="Zhlav"/>
            <w:suppressAutoHyphens/>
          </w:pPr>
          <w:r>
            <w:t>Počet listů příloh:</w:t>
          </w:r>
        </w:p>
      </w:tc>
      <w:tc>
        <w:tcPr>
          <w:tcW w:w="4111" w:type="dxa"/>
        </w:tcPr>
        <w:p w:rsidR="00601391" w:rsidRDefault="00601391" w:rsidP="001D6CA1">
          <w:pPr>
            <w:pStyle w:val="Zhlav"/>
            <w:suppressAutoHyphens/>
          </w:pPr>
        </w:p>
      </w:tc>
      <w:tc>
        <w:tcPr>
          <w:tcW w:w="1831" w:type="dxa"/>
        </w:tcPr>
        <w:p w:rsidR="00601391" w:rsidRDefault="00601391" w:rsidP="001D6CA1">
          <w:pPr>
            <w:pStyle w:val="Zhlav"/>
            <w:suppressAutoHyphens/>
          </w:pPr>
        </w:p>
      </w:tc>
    </w:tr>
  </w:tbl>
  <w:p w:rsidR="00601391" w:rsidRDefault="00601391" w:rsidP="001D6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59B"/>
    <w:multiLevelType w:val="hybridMultilevel"/>
    <w:tmpl w:val="7C960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BB66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847E68"/>
    <w:multiLevelType w:val="hybridMultilevel"/>
    <w:tmpl w:val="BDDADB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D03"/>
    <w:multiLevelType w:val="hybridMultilevel"/>
    <w:tmpl w:val="4CA493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8E610E0"/>
    <w:multiLevelType w:val="multilevel"/>
    <w:tmpl w:val="2B54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97854"/>
    <w:multiLevelType w:val="hybridMultilevel"/>
    <w:tmpl w:val="4E7AF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391"/>
    <w:rsid w:val="00042A7F"/>
    <w:rsid w:val="00067054"/>
    <w:rsid w:val="00081969"/>
    <w:rsid w:val="000857F2"/>
    <w:rsid w:val="000D5C08"/>
    <w:rsid w:val="000F1E1D"/>
    <w:rsid w:val="00126157"/>
    <w:rsid w:val="00154475"/>
    <w:rsid w:val="00183AAC"/>
    <w:rsid w:val="00193B2F"/>
    <w:rsid w:val="001B60A4"/>
    <w:rsid w:val="001C6958"/>
    <w:rsid w:val="001D6CA1"/>
    <w:rsid w:val="0022518B"/>
    <w:rsid w:val="002371F3"/>
    <w:rsid w:val="00281D8B"/>
    <w:rsid w:val="002F4BDA"/>
    <w:rsid w:val="00311431"/>
    <w:rsid w:val="00362672"/>
    <w:rsid w:val="0042071E"/>
    <w:rsid w:val="00437E21"/>
    <w:rsid w:val="00443E38"/>
    <w:rsid w:val="0049792E"/>
    <w:rsid w:val="004F3381"/>
    <w:rsid w:val="004F4EA2"/>
    <w:rsid w:val="005304E8"/>
    <w:rsid w:val="00543D2A"/>
    <w:rsid w:val="00565F6B"/>
    <w:rsid w:val="005A180B"/>
    <w:rsid w:val="005A773E"/>
    <w:rsid w:val="005B3FD7"/>
    <w:rsid w:val="005E2797"/>
    <w:rsid w:val="005F0FE8"/>
    <w:rsid w:val="005F789F"/>
    <w:rsid w:val="00601083"/>
    <w:rsid w:val="00601391"/>
    <w:rsid w:val="00603CB9"/>
    <w:rsid w:val="00605039"/>
    <w:rsid w:val="00696E53"/>
    <w:rsid w:val="00704D2D"/>
    <w:rsid w:val="00716903"/>
    <w:rsid w:val="00750C5D"/>
    <w:rsid w:val="007511D5"/>
    <w:rsid w:val="00757EF9"/>
    <w:rsid w:val="0077426C"/>
    <w:rsid w:val="0078012F"/>
    <w:rsid w:val="007E1C07"/>
    <w:rsid w:val="007E3F40"/>
    <w:rsid w:val="008101D8"/>
    <w:rsid w:val="00810F00"/>
    <w:rsid w:val="008153C5"/>
    <w:rsid w:val="00826452"/>
    <w:rsid w:val="00870FDE"/>
    <w:rsid w:val="00910D2A"/>
    <w:rsid w:val="009A6A39"/>
    <w:rsid w:val="009A7C22"/>
    <w:rsid w:val="009F7D6F"/>
    <w:rsid w:val="00A03E3D"/>
    <w:rsid w:val="00A5076F"/>
    <w:rsid w:val="00A62484"/>
    <w:rsid w:val="00A84211"/>
    <w:rsid w:val="00AB4C7E"/>
    <w:rsid w:val="00AB6856"/>
    <w:rsid w:val="00AF306A"/>
    <w:rsid w:val="00BB1ED9"/>
    <w:rsid w:val="00BB1F2C"/>
    <w:rsid w:val="00BB2601"/>
    <w:rsid w:val="00BB48F4"/>
    <w:rsid w:val="00BE544C"/>
    <w:rsid w:val="00C1045F"/>
    <w:rsid w:val="00C1054D"/>
    <w:rsid w:val="00C11E5A"/>
    <w:rsid w:val="00C5313F"/>
    <w:rsid w:val="00C55C00"/>
    <w:rsid w:val="00C6564B"/>
    <w:rsid w:val="00C95910"/>
    <w:rsid w:val="00CB796A"/>
    <w:rsid w:val="00CE3F99"/>
    <w:rsid w:val="00CF6573"/>
    <w:rsid w:val="00CF6970"/>
    <w:rsid w:val="00D1322B"/>
    <w:rsid w:val="00D31C37"/>
    <w:rsid w:val="00D41C55"/>
    <w:rsid w:val="00D4306D"/>
    <w:rsid w:val="00D7650F"/>
    <w:rsid w:val="00DD06C0"/>
    <w:rsid w:val="00DD1E14"/>
    <w:rsid w:val="00DD5DB7"/>
    <w:rsid w:val="00DF5E89"/>
    <w:rsid w:val="00E16A4C"/>
    <w:rsid w:val="00E45F9C"/>
    <w:rsid w:val="00F03A60"/>
    <w:rsid w:val="00F241C5"/>
    <w:rsid w:val="00F41A17"/>
    <w:rsid w:val="00F93453"/>
    <w:rsid w:val="00F95102"/>
    <w:rsid w:val="00FA6C16"/>
    <w:rsid w:val="00FE72F4"/>
    <w:rsid w:val="00FF0C5D"/>
    <w:rsid w:val="00FF27B7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F51D0"/>
  <w15:docId w15:val="{E64C7274-478E-4897-878B-D869E4E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DA"/>
    <w:pPr>
      <w:spacing w:line="260" w:lineRule="exact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unhideWhenUsed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50C5D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sid w:val="00750C5D"/>
    <w:rPr>
      <w:b/>
    </w:rPr>
  </w:style>
  <w:style w:type="paragraph" w:styleId="Zpat">
    <w:name w:val="footer"/>
    <w:basedOn w:val="Normln"/>
    <w:rsid w:val="00750C5D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rsid w:val="00750C5D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rsid w:val="00750C5D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unhideWhenUsed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paragraph" w:styleId="Zkladntext">
    <w:name w:val="Body Text"/>
    <w:basedOn w:val="Normln"/>
    <w:link w:val="ZkladntextChar"/>
    <w:rsid w:val="002F4BDA"/>
    <w:pPr>
      <w:spacing w:line="26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2F4BDA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1\sablony$\muhb\sa\SaDo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F2D1-DD1A-45B8-A7D4-CB4112E4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SaDo2</Template>
  <TotalTime>419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rozvoje města, úsek územního plánování a gis</Manager>
  <Company>Městský úřad v Havlíčkově Brodě</Company>
  <LinksUpToDate>false</LinksUpToDate>
  <CharactersWithSpaces>1123</CharactersWithSpaces>
  <SharedDoc>false</SharedDoc>
  <HLinks>
    <vt:vector size="12" baseType="variant"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Havlíčková</dc:creator>
  <dc:description>Vaše značka:</dc:description>
  <cp:lastModifiedBy>aaubusova</cp:lastModifiedBy>
  <cp:revision>40</cp:revision>
  <cp:lastPrinted>2021-12-06T13:15:00Z</cp:lastPrinted>
  <dcterms:created xsi:type="dcterms:W3CDTF">2022-01-20T12:31:00Z</dcterms:created>
  <dcterms:modified xsi:type="dcterms:W3CDTF">2023-09-05T05:33:00Z</dcterms:modified>
  <cp:category>Samospráva/Dopis</cp:category>
</cp:coreProperties>
</file>