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53" w:rsidRPr="00A56C83" w:rsidRDefault="008A5E53" w:rsidP="008A5E53">
      <w:pPr>
        <w:rPr>
          <w:b/>
          <w:u w:val="single"/>
        </w:rPr>
      </w:pPr>
      <w:r w:rsidRPr="00A56C83">
        <w:rPr>
          <w:b/>
          <w:u w:val="single"/>
        </w:rPr>
        <w:t>Dotaz emailem 30.9.2021</w:t>
      </w:r>
    </w:p>
    <w:p w:rsidR="008A5E53" w:rsidRDefault="008A5E53" w:rsidP="00A56C83">
      <w:pPr>
        <w:spacing w:before="60" w:after="0" w:line="240" w:lineRule="exact"/>
      </w:pPr>
      <w:r>
        <w:t>Dobrý den,</w:t>
      </w:r>
    </w:p>
    <w:p w:rsidR="008A5E53" w:rsidRDefault="008A5E53" w:rsidP="00A56C83">
      <w:pPr>
        <w:spacing w:before="60" w:after="0" w:line="240" w:lineRule="exact"/>
        <w:jc w:val="both"/>
      </w:pPr>
      <w:r>
        <w:t xml:space="preserve">v souladu se Zákonem č. 106/1999 Sb. podávám tuto žádost a prosím o její vyřízení. Žádost se týká: Investice pro </w:t>
      </w:r>
      <w:r w:rsidR="006341DB">
        <w:t>pej</w:t>
      </w:r>
      <w:r>
        <w:t>skaře.  Konkrétně žádám o poskytnutí:</w:t>
      </w:r>
    </w:p>
    <w:p w:rsidR="008A5E53" w:rsidRDefault="008A5E53" w:rsidP="008D3249">
      <w:pPr>
        <w:spacing w:before="60" w:after="0" w:line="240" w:lineRule="exact"/>
        <w:jc w:val="both"/>
      </w:pPr>
      <w:r>
        <w:t xml:space="preserve">1. Celkový počet psů evidovaný na území města pro úhradu městského poplatku za psy </w:t>
      </w:r>
    </w:p>
    <w:p w:rsidR="008A5E53" w:rsidRDefault="008A5E53" w:rsidP="008D3249">
      <w:pPr>
        <w:spacing w:before="60" w:after="0" w:line="240" w:lineRule="exact"/>
        <w:jc w:val="both"/>
      </w:pPr>
      <w:r>
        <w:t xml:space="preserve">2. Celková výše investic města do zkvalitnění služeb pro majitele psů s uvedením největších investic roku 2020 </w:t>
      </w:r>
    </w:p>
    <w:p w:rsidR="008A5E53" w:rsidRDefault="008A5E53" w:rsidP="008D3249">
      <w:pPr>
        <w:spacing w:before="60" w:after="0" w:line="240" w:lineRule="exact"/>
        <w:jc w:val="both"/>
      </w:pPr>
      <w:r>
        <w:t xml:space="preserve">3. Celková výše investic města do zkvalitnění služeb pro majitele psů s uvedením největších investic roku 2021 </w:t>
      </w:r>
    </w:p>
    <w:p w:rsidR="008A5E53" w:rsidRDefault="008A5E53" w:rsidP="008D3249">
      <w:pPr>
        <w:spacing w:before="60" w:after="0" w:line="240" w:lineRule="exact"/>
        <w:jc w:val="both"/>
      </w:pPr>
      <w:r>
        <w:t>4. Celkový výnos z poplatku za psy v roce 2020</w:t>
      </w:r>
    </w:p>
    <w:p w:rsidR="008A5E53" w:rsidRDefault="008A5E53" w:rsidP="008D3249">
      <w:pPr>
        <w:spacing w:before="60" w:after="0" w:line="240" w:lineRule="exact"/>
        <w:jc w:val="both"/>
      </w:pPr>
      <w:r>
        <w:t xml:space="preserve">Prosím o jejich poskytnutí v elektronické podobě </w:t>
      </w:r>
    </w:p>
    <w:p w:rsidR="00643E6B" w:rsidRDefault="008A5E53" w:rsidP="00A56C83">
      <w:pPr>
        <w:spacing w:after="0" w:line="240" w:lineRule="exact"/>
        <w:jc w:val="both"/>
      </w:pPr>
      <w:r>
        <w:t xml:space="preserve">Děkuji </w:t>
      </w:r>
    </w:p>
    <w:p w:rsidR="008A5E53" w:rsidRDefault="008A5E53" w:rsidP="008D3249">
      <w:pPr>
        <w:spacing w:before="60" w:after="0" w:line="240" w:lineRule="exact"/>
        <w:ind w:right="-142"/>
        <w:jc w:val="both"/>
      </w:pPr>
    </w:p>
    <w:p w:rsidR="008A5E53" w:rsidRPr="00A56C83" w:rsidRDefault="008A5E53" w:rsidP="008A5E53">
      <w:pPr>
        <w:spacing w:before="60" w:after="0" w:line="240" w:lineRule="exact"/>
        <w:ind w:right="-142"/>
        <w:jc w:val="both"/>
        <w:rPr>
          <w:b/>
          <w:u w:val="single"/>
        </w:rPr>
      </w:pPr>
      <w:r w:rsidRPr="00A56C83">
        <w:rPr>
          <w:b/>
          <w:u w:val="single"/>
        </w:rPr>
        <w:t xml:space="preserve">Odpověď emailem </w:t>
      </w:r>
      <w:r w:rsidR="00A56C83">
        <w:rPr>
          <w:b/>
          <w:u w:val="single"/>
        </w:rPr>
        <w:t xml:space="preserve"> 6.10. 2021</w:t>
      </w:r>
    </w:p>
    <w:p w:rsidR="008A5E53" w:rsidRDefault="008A5E53" w:rsidP="008A5E53">
      <w:pPr>
        <w:spacing w:before="60" w:after="0" w:line="240" w:lineRule="exact"/>
        <w:ind w:right="-142"/>
        <w:jc w:val="both"/>
        <w:rPr>
          <w:b/>
        </w:rPr>
      </w:pPr>
      <w:r>
        <w:rPr>
          <w:b/>
        </w:rPr>
        <w:t>Dobrý den,</w:t>
      </w:r>
    </w:p>
    <w:p w:rsidR="008A5E53" w:rsidRDefault="00CF511D" w:rsidP="008A5E53">
      <w:pPr>
        <w:spacing w:before="60" w:after="0" w:line="240" w:lineRule="exact"/>
        <w:ind w:right="-142"/>
        <w:jc w:val="both"/>
        <w:rPr>
          <w:b/>
        </w:rPr>
      </w:pPr>
      <w:r>
        <w:rPr>
          <w:b/>
        </w:rPr>
        <w:t>K Vaší žádosti o informace ze dne 30.9.2021</w:t>
      </w:r>
      <w:r w:rsidR="008A5E53">
        <w:rPr>
          <w:b/>
        </w:rPr>
        <w:t xml:space="preserve"> uvádíme:</w:t>
      </w:r>
    </w:p>
    <w:p w:rsidR="008A5E53" w:rsidRPr="008D3249" w:rsidRDefault="008A5E53" w:rsidP="00A56C83">
      <w:pPr>
        <w:spacing w:before="120" w:after="0" w:line="240" w:lineRule="exact"/>
        <w:ind w:right="-142"/>
        <w:jc w:val="both"/>
        <w:rPr>
          <w:b/>
          <w:i/>
        </w:rPr>
      </w:pPr>
      <w:r>
        <w:rPr>
          <w:b/>
        </w:rPr>
        <w:t xml:space="preserve">Bod 1 – </w:t>
      </w:r>
      <w:r w:rsidRPr="00051729">
        <w:t xml:space="preserve">k  datu </w:t>
      </w:r>
      <w:r w:rsidR="008D3249" w:rsidRPr="00051729">
        <w:t>31.12.2020 bylo</w:t>
      </w:r>
      <w:r w:rsidR="006341DB" w:rsidRPr="00051729">
        <w:t xml:space="preserve"> na území města </w:t>
      </w:r>
      <w:r w:rsidRPr="00051729">
        <w:t xml:space="preserve">evidováno  </w:t>
      </w:r>
      <w:r w:rsidR="008D3249" w:rsidRPr="00051729">
        <w:rPr>
          <w:b/>
        </w:rPr>
        <w:t>1872</w:t>
      </w:r>
      <w:r w:rsidRPr="00051729">
        <w:rPr>
          <w:b/>
        </w:rPr>
        <w:t xml:space="preserve"> psů</w:t>
      </w:r>
    </w:p>
    <w:p w:rsidR="00051729" w:rsidRDefault="008A5E53" w:rsidP="00051729">
      <w:pPr>
        <w:pStyle w:val="Prosttext"/>
        <w:spacing w:before="120" w:line="240" w:lineRule="exact"/>
        <w:rPr>
          <w:rFonts w:asciiTheme="minorHAnsi" w:hAnsiTheme="minorHAnsi" w:cstheme="minorHAnsi"/>
          <w:i/>
          <w:sz w:val="22"/>
          <w:szCs w:val="22"/>
        </w:rPr>
      </w:pPr>
      <w:r w:rsidRPr="008D3249">
        <w:rPr>
          <w:rFonts w:asciiTheme="minorHAnsi" w:hAnsiTheme="minorHAnsi" w:cstheme="minorHAnsi"/>
          <w:b/>
          <w:sz w:val="22"/>
          <w:szCs w:val="22"/>
        </w:rPr>
        <w:t>Bod 2 –</w:t>
      </w:r>
      <w:r>
        <w:rPr>
          <w:b/>
        </w:rPr>
        <w:t xml:space="preserve"> </w:t>
      </w:r>
      <w:r w:rsidR="008D3249">
        <w:rPr>
          <w:b/>
        </w:rPr>
        <w:t xml:space="preserve"> </w:t>
      </w:r>
      <w:r w:rsidR="008D3249" w:rsidRPr="008D32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3249" w:rsidRPr="00051729">
        <w:rPr>
          <w:rFonts w:asciiTheme="minorHAnsi" w:hAnsiTheme="minorHAnsi" w:cstheme="minorHAnsi"/>
          <w:sz w:val="22"/>
          <w:szCs w:val="22"/>
        </w:rPr>
        <w:t>Celková výše investic města do zkvalitnění služeb pro majitele psů s uvedením největších investic roku 2020:</w:t>
      </w:r>
      <w:r w:rsidR="008D3249" w:rsidRPr="00051729">
        <w:rPr>
          <w:rFonts w:asciiTheme="minorHAnsi" w:hAnsiTheme="minorHAnsi" w:cstheme="minorHAnsi"/>
          <w:sz w:val="22"/>
          <w:szCs w:val="22"/>
        </w:rPr>
        <w:br/>
      </w:r>
      <w:r w:rsidR="008D3249" w:rsidRPr="00B13DD4"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  <w:r w:rsidR="008D32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3249" w:rsidRPr="008D3249">
        <w:rPr>
          <w:rFonts w:asciiTheme="minorHAnsi" w:hAnsiTheme="minorHAnsi" w:cstheme="minorHAnsi"/>
          <w:i/>
          <w:sz w:val="22"/>
          <w:szCs w:val="22"/>
        </w:rPr>
        <w:t xml:space="preserve">Celkovou výši investic resp. výdajů samosprávy na funkcionalitu služeb pro majitele psů </w:t>
      </w:r>
      <w:r w:rsidR="008D3249" w:rsidRPr="00B13DD4">
        <w:rPr>
          <w:rFonts w:asciiTheme="minorHAnsi" w:hAnsiTheme="minorHAnsi" w:cstheme="minorHAnsi"/>
          <w:i/>
          <w:sz w:val="22"/>
          <w:szCs w:val="22"/>
          <w:u w:val="single"/>
        </w:rPr>
        <w:t>nelze jednoduše kvantifikovat</w:t>
      </w:r>
      <w:r w:rsidR="008D3249" w:rsidRPr="008D3249">
        <w:rPr>
          <w:rFonts w:asciiTheme="minorHAnsi" w:hAnsiTheme="minorHAnsi" w:cstheme="minorHAnsi"/>
          <w:i/>
          <w:sz w:val="22"/>
          <w:szCs w:val="22"/>
        </w:rPr>
        <w:t xml:space="preserve"> a doložit výstupem ze statistických výkazů města o čerpání rozpočtu. Je tomu tak proto, že finanční </w:t>
      </w:r>
      <w:r w:rsidR="008D3249" w:rsidRPr="00B13DD4">
        <w:rPr>
          <w:rFonts w:asciiTheme="minorHAnsi" w:hAnsiTheme="minorHAnsi" w:cstheme="minorHAnsi"/>
          <w:i/>
          <w:sz w:val="22"/>
          <w:szCs w:val="22"/>
          <w:u w:val="single"/>
        </w:rPr>
        <w:t xml:space="preserve">výdaje na služby (resp. investice) pro majitele psů nemají v platné rozpočtové skladbě, </w:t>
      </w:r>
      <w:r w:rsidR="008D3249" w:rsidRPr="008D3249">
        <w:rPr>
          <w:rFonts w:asciiTheme="minorHAnsi" w:hAnsiTheme="minorHAnsi" w:cstheme="minorHAnsi"/>
          <w:i/>
          <w:sz w:val="22"/>
          <w:szCs w:val="22"/>
        </w:rPr>
        <w:t xml:space="preserve">podle které město klasifikuje výdaje, </w:t>
      </w:r>
      <w:r w:rsidR="008D3249" w:rsidRPr="00B13DD4">
        <w:rPr>
          <w:rFonts w:asciiTheme="minorHAnsi" w:hAnsiTheme="minorHAnsi" w:cstheme="minorHAnsi"/>
          <w:i/>
          <w:sz w:val="22"/>
          <w:szCs w:val="22"/>
          <w:u w:val="single"/>
        </w:rPr>
        <w:t>samostatný oddíl resp. pododdíl</w:t>
      </w:r>
      <w:r w:rsidR="008D3249" w:rsidRPr="008D3249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8D3249" w:rsidRPr="00051729" w:rsidRDefault="008D3249" w:rsidP="00051729">
      <w:pPr>
        <w:pStyle w:val="Prosttext"/>
        <w:spacing w:before="120" w:line="240" w:lineRule="exact"/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b/>
          <w:sz w:val="22"/>
          <w:szCs w:val="22"/>
        </w:rPr>
        <w:t>Celkové výdaje</w:t>
      </w:r>
      <w:r w:rsidRPr="00051729">
        <w:rPr>
          <w:rFonts w:asciiTheme="minorHAnsi" w:hAnsiTheme="minorHAnsi" w:cstheme="minorHAnsi"/>
          <w:sz w:val="22"/>
          <w:szCs w:val="22"/>
        </w:rPr>
        <w:t xml:space="preserve">, které samospráva vydala v souvislosti s chovem psů v domácnostech občanů města, lze složit z různých položek – </w:t>
      </w:r>
      <w:r w:rsidRPr="00051729">
        <w:rPr>
          <w:rFonts w:asciiTheme="minorHAnsi" w:hAnsiTheme="minorHAnsi" w:cstheme="minorHAnsi"/>
          <w:b/>
          <w:sz w:val="22"/>
          <w:szCs w:val="22"/>
        </w:rPr>
        <w:t>v roce 2020</w:t>
      </w:r>
      <w:r w:rsidRPr="00051729">
        <w:rPr>
          <w:rFonts w:asciiTheme="minorHAnsi" w:hAnsiTheme="minorHAnsi" w:cstheme="minorHAnsi"/>
          <w:sz w:val="22"/>
          <w:szCs w:val="22"/>
        </w:rPr>
        <w:t xml:space="preserve"> se jednalo o tyto rozpočtové výdaje:</w:t>
      </w:r>
    </w:p>
    <w:p w:rsidR="008D3249" w:rsidRPr="00051729" w:rsidRDefault="008D3249" w:rsidP="008D3249">
      <w:pPr>
        <w:pStyle w:val="Pros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 xml:space="preserve"> výdaje na udržování a provoz útulku pro psy = 760 tis. Kč/rok</w:t>
      </w:r>
    </w:p>
    <w:p w:rsidR="008D3249" w:rsidRPr="00051729" w:rsidRDefault="008D3249" w:rsidP="008D3249">
      <w:pPr>
        <w:pStyle w:val="Pros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 xml:space="preserve">výdaje na kontrolu čistoty a ruční dočišťování veřejných prostranství, veřejných sportovišť, chodníků a pěších zón = 2720 tis. Kč/rok </w:t>
      </w:r>
    </w:p>
    <w:p w:rsidR="008D3249" w:rsidRPr="00051729" w:rsidRDefault="008D3249" w:rsidP="008D3249">
      <w:pPr>
        <w:pStyle w:val="Pros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>výdaje na materiál (sáčky na exkrementy, známky) = 60 tis. Kč</w:t>
      </w:r>
      <w:r w:rsidR="00845F23" w:rsidRPr="00051729">
        <w:rPr>
          <w:rFonts w:asciiTheme="minorHAnsi" w:hAnsiTheme="minorHAnsi" w:cstheme="minorHAnsi"/>
          <w:sz w:val="22"/>
          <w:szCs w:val="22"/>
        </w:rPr>
        <w:t xml:space="preserve"> (sáčky jsou majitelům vydávány jednou ročně v počtu 100 ks/rodinný dům nebo 365 ks/byt, kromě toho Technické služby doplňují sáčky do stojanů rozmístěných na území města);</w:t>
      </w:r>
    </w:p>
    <w:p w:rsidR="008D3249" w:rsidRPr="00051729" w:rsidRDefault="008D3249" w:rsidP="008D3249">
      <w:pPr>
        <w:pStyle w:val="Pros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>výdaje na vedení evidence</w:t>
      </w:r>
      <w:r w:rsidR="003B1ED0">
        <w:rPr>
          <w:rFonts w:asciiTheme="minorHAnsi" w:hAnsiTheme="minorHAnsi" w:cstheme="minorHAnsi"/>
          <w:sz w:val="22"/>
          <w:szCs w:val="22"/>
        </w:rPr>
        <w:t xml:space="preserve"> psů a </w:t>
      </w:r>
      <w:r w:rsidRPr="00051729">
        <w:rPr>
          <w:rFonts w:asciiTheme="minorHAnsi" w:hAnsiTheme="minorHAnsi" w:cstheme="minorHAnsi"/>
          <w:sz w:val="22"/>
          <w:szCs w:val="22"/>
        </w:rPr>
        <w:t xml:space="preserve"> správu místního poplatku = podíl z celkových výdajů na administrativu MěÚ = 250 tis. Kč</w:t>
      </w:r>
    </w:p>
    <w:p w:rsidR="008D3249" w:rsidRPr="00051729" w:rsidRDefault="008A5E53" w:rsidP="00051729">
      <w:pPr>
        <w:pStyle w:val="Prosttext"/>
        <w:spacing w:before="120"/>
        <w:rPr>
          <w:rFonts w:asciiTheme="minorHAnsi" w:hAnsiTheme="minorHAnsi" w:cstheme="minorHAnsi"/>
          <w:sz w:val="22"/>
          <w:szCs w:val="22"/>
        </w:rPr>
      </w:pPr>
      <w:r w:rsidRPr="008D3249">
        <w:rPr>
          <w:rFonts w:asciiTheme="minorHAnsi" w:hAnsiTheme="minorHAnsi" w:cstheme="minorHAnsi"/>
          <w:b/>
          <w:sz w:val="22"/>
          <w:szCs w:val="22"/>
        </w:rPr>
        <w:t>Bod 3</w:t>
      </w:r>
      <w:r w:rsidRPr="008D3249">
        <w:rPr>
          <w:rFonts w:asciiTheme="minorHAnsi" w:hAnsiTheme="minorHAnsi" w:cstheme="minorHAnsi"/>
          <w:b/>
          <w:i/>
          <w:sz w:val="22"/>
          <w:szCs w:val="22"/>
        </w:rPr>
        <w:t xml:space="preserve"> –</w:t>
      </w:r>
      <w:r w:rsidR="008D3249" w:rsidRPr="008D32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3249" w:rsidRPr="00051729">
        <w:rPr>
          <w:rFonts w:asciiTheme="minorHAnsi" w:hAnsiTheme="minorHAnsi" w:cstheme="minorHAnsi"/>
          <w:sz w:val="22"/>
          <w:szCs w:val="22"/>
        </w:rPr>
        <w:t>Celková výše investic města do zkvalitnění služeb pro majitele psů s uvedením největších investic roku 2021:</w:t>
      </w:r>
    </w:p>
    <w:p w:rsidR="00051729" w:rsidRDefault="008D3249" w:rsidP="00051729">
      <w:pPr>
        <w:pStyle w:val="Prosttext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13DD4">
        <w:rPr>
          <w:rFonts w:asciiTheme="minorHAnsi" w:hAnsiTheme="minorHAnsi" w:cstheme="minorHAnsi"/>
          <w:i/>
          <w:sz w:val="22"/>
          <w:szCs w:val="22"/>
          <w:u w:val="single"/>
        </w:rPr>
        <w:t>Poznámka: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3249">
        <w:rPr>
          <w:rFonts w:asciiTheme="minorHAnsi" w:hAnsiTheme="minorHAnsi" w:cstheme="minorHAnsi"/>
          <w:i/>
          <w:sz w:val="22"/>
          <w:szCs w:val="22"/>
        </w:rPr>
        <w:t xml:space="preserve">Celkové výdaje, které samospráva plánuje vydat v souvislosti s chovem psů v domácnostech občanů města v roce 2021 </w:t>
      </w:r>
      <w:r w:rsidRPr="00B13DD4">
        <w:rPr>
          <w:rFonts w:asciiTheme="minorHAnsi" w:hAnsiTheme="minorHAnsi" w:cstheme="minorHAnsi"/>
          <w:i/>
          <w:sz w:val="22"/>
          <w:szCs w:val="22"/>
          <w:u w:val="single"/>
        </w:rPr>
        <w:t>mají stejnou</w:t>
      </w:r>
      <w:r w:rsidRPr="008D32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13DD4">
        <w:rPr>
          <w:rFonts w:asciiTheme="minorHAnsi" w:hAnsiTheme="minorHAnsi" w:cstheme="minorHAnsi"/>
          <w:i/>
          <w:sz w:val="22"/>
          <w:szCs w:val="22"/>
          <w:u w:val="single"/>
        </w:rPr>
        <w:t>strukturu jako v předchozím období.</w:t>
      </w:r>
    </w:p>
    <w:p w:rsidR="008D3249" w:rsidRPr="00051729" w:rsidRDefault="008D3249" w:rsidP="00051729">
      <w:pPr>
        <w:pStyle w:val="Prosttext"/>
        <w:spacing w:before="120" w:line="240" w:lineRule="exact"/>
        <w:rPr>
          <w:rFonts w:asciiTheme="minorHAnsi" w:hAnsiTheme="minorHAnsi" w:cstheme="minorHAnsi"/>
          <w:sz w:val="22"/>
          <w:szCs w:val="22"/>
        </w:rPr>
      </w:pPr>
      <w:r w:rsidRPr="008D324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51729">
        <w:rPr>
          <w:rFonts w:asciiTheme="minorHAnsi" w:hAnsiTheme="minorHAnsi" w:cstheme="minorHAnsi"/>
          <w:sz w:val="22"/>
          <w:szCs w:val="22"/>
        </w:rPr>
        <w:t xml:space="preserve">Rozpočet města pro </w:t>
      </w:r>
      <w:r w:rsidRPr="00051729">
        <w:rPr>
          <w:rFonts w:asciiTheme="minorHAnsi" w:hAnsiTheme="minorHAnsi" w:cstheme="minorHAnsi"/>
          <w:b/>
          <w:sz w:val="22"/>
          <w:szCs w:val="22"/>
        </w:rPr>
        <w:t>rok 2021 obsahuje tyto alokace výdajů</w:t>
      </w:r>
      <w:r w:rsidRPr="00051729">
        <w:rPr>
          <w:rFonts w:asciiTheme="minorHAnsi" w:hAnsiTheme="minorHAnsi" w:cstheme="minorHAnsi"/>
          <w:sz w:val="22"/>
          <w:szCs w:val="22"/>
        </w:rPr>
        <w:t>, které lze mimo jiné systemizovat na účel veřejných služeb pro majitele psů:</w:t>
      </w:r>
    </w:p>
    <w:p w:rsidR="008D3249" w:rsidRPr="00051729" w:rsidRDefault="008D3249" w:rsidP="008D3249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>výdaje na udržování a provoz útulku pro psy = 787 tis. Kč/rok</w:t>
      </w:r>
    </w:p>
    <w:p w:rsidR="008D3249" w:rsidRPr="00051729" w:rsidRDefault="008D3249" w:rsidP="008D3249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 xml:space="preserve">výdaje na kontrolu čistoty a ruční dočišťování veřejných prostranství, veřejných sportovišť, chodníků a pěších zón = 2900 tis. Kč/rok </w:t>
      </w:r>
    </w:p>
    <w:p w:rsidR="008D3249" w:rsidRPr="00051729" w:rsidRDefault="008D3249" w:rsidP="008D3249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>výdaje na materiál (sáčky na exkrementy, známky) = 65 tis. Kč</w:t>
      </w:r>
      <w:r w:rsidR="00845F23" w:rsidRPr="00051729">
        <w:rPr>
          <w:rFonts w:asciiTheme="minorHAnsi" w:hAnsiTheme="minorHAnsi" w:cstheme="minorHAnsi"/>
          <w:sz w:val="22"/>
          <w:szCs w:val="22"/>
        </w:rPr>
        <w:t xml:space="preserve"> (výdej sáčků viz předchozí bod)</w:t>
      </w:r>
    </w:p>
    <w:p w:rsidR="008D3249" w:rsidRPr="00051729" w:rsidRDefault="008D3249" w:rsidP="008D3249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51729">
        <w:rPr>
          <w:rFonts w:asciiTheme="minorHAnsi" w:hAnsiTheme="minorHAnsi" w:cstheme="minorHAnsi"/>
          <w:sz w:val="22"/>
          <w:szCs w:val="22"/>
        </w:rPr>
        <w:t>výdaje na vedení evidence</w:t>
      </w:r>
      <w:r w:rsidR="003B1ED0">
        <w:rPr>
          <w:rFonts w:asciiTheme="minorHAnsi" w:hAnsiTheme="minorHAnsi" w:cstheme="minorHAnsi"/>
          <w:sz w:val="22"/>
          <w:szCs w:val="22"/>
        </w:rPr>
        <w:t xml:space="preserve"> psů a</w:t>
      </w:r>
      <w:r w:rsidRPr="00051729">
        <w:rPr>
          <w:rFonts w:asciiTheme="minorHAnsi" w:hAnsiTheme="minorHAnsi" w:cstheme="minorHAnsi"/>
          <w:sz w:val="22"/>
          <w:szCs w:val="22"/>
        </w:rPr>
        <w:t xml:space="preserve"> správu místního poplatku = podíl z celkových výdajů na administrativu MěÚ = 250 tis. Kč</w:t>
      </w:r>
    </w:p>
    <w:p w:rsidR="008A5E53" w:rsidRPr="008D3249" w:rsidRDefault="008A5E53" w:rsidP="008D3249">
      <w:pPr>
        <w:spacing w:before="120" w:after="0" w:line="240" w:lineRule="exact"/>
        <w:ind w:right="-142"/>
        <w:jc w:val="both"/>
        <w:rPr>
          <w:b/>
        </w:rPr>
      </w:pPr>
      <w:r>
        <w:rPr>
          <w:b/>
        </w:rPr>
        <w:t xml:space="preserve">Bod 4 </w:t>
      </w:r>
      <w:r w:rsidRPr="008D3249">
        <w:rPr>
          <w:i/>
        </w:rPr>
        <w:t xml:space="preserve">– </w:t>
      </w:r>
      <w:r w:rsidRPr="00051729">
        <w:t xml:space="preserve">za rok 2020 činí výnos z poplatku ze psů </w:t>
      </w:r>
      <w:r w:rsidR="008D3249" w:rsidRPr="00051729">
        <w:rPr>
          <w:b/>
        </w:rPr>
        <w:t xml:space="preserve">632 320,01 </w:t>
      </w:r>
      <w:r w:rsidRPr="00051729">
        <w:rPr>
          <w:b/>
        </w:rPr>
        <w:t>Kč</w:t>
      </w:r>
    </w:p>
    <w:sectPr w:rsidR="008A5E53" w:rsidRPr="008D3249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5BA0"/>
    <w:multiLevelType w:val="hybridMultilevel"/>
    <w:tmpl w:val="96EA0FE0"/>
    <w:lvl w:ilvl="0" w:tplc="535C3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355CC"/>
    <w:multiLevelType w:val="hybridMultilevel"/>
    <w:tmpl w:val="5416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C0D73"/>
    <w:multiLevelType w:val="hybridMultilevel"/>
    <w:tmpl w:val="C89C7B1E"/>
    <w:lvl w:ilvl="0" w:tplc="7F2418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35F71"/>
    <w:multiLevelType w:val="hybridMultilevel"/>
    <w:tmpl w:val="9D82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5E53"/>
    <w:rsid w:val="00051729"/>
    <w:rsid w:val="002573DC"/>
    <w:rsid w:val="002B573C"/>
    <w:rsid w:val="00324E8A"/>
    <w:rsid w:val="0035203A"/>
    <w:rsid w:val="003728EB"/>
    <w:rsid w:val="003B1ED0"/>
    <w:rsid w:val="00406FCA"/>
    <w:rsid w:val="0041393D"/>
    <w:rsid w:val="00483F83"/>
    <w:rsid w:val="00490096"/>
    <w:rsid w:val="00600C18"/>
    <w:rsid w:val="006341DB"/>
    <w:rsid w:val="00641EA2"/>
    <w:rsid w:val="00643E6B"/>
    <w:rsid w:val="00786213"/>
    <w:rsid w:val="00845F23"/>
    <w:rsid w:val="00861079"/>
    <w:rsid w:val="00862777"/>
    <w:rsid w:val="008A5E53"/>
    <w:rsid w:val="008C0E01"/>
    <w:rsid w:val="008D3249"/>
    <w:rsid w:val="008D4F25"/>
    <w:rsid w:val="00911AFF"/>
    <w:rsid w:val="00930895"/>
    <w:rsid w:val="00A56C83"/>
    <w:rsid w:val="00B13DD4"/>
    <w:rsid w:val="00B250F1"/>
    <w:rsid w:val="00B325ED"/>
    <w:rsid w:val="00B67EB5"/>
    <w:rsid w:val="00B9454A"/>
    <w:rsid w:val="00BA45C6"/>
    <w:rsid w:val="00C03DE6"/>
    <w:rsid w:val="00C75C29"/>
    <w:rsid w:val="00CA0F65"/>
    <w:rsid w:val="00CA7CD9"/>
    <w:rsid w:val="00CF511D"/>
    <w:rsid w:val="00D83D8A"/>
    <w:rsid w:val="00E16034"/>
    <w:rsid w:val="00FA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D3249"/>
    <w:pPr>
      <w:spacing w:after="0" w:line="240" w:lineRule="auto"/>
    </w:pPr>
    <w:rPr>
      <w:rFonts w:ascii="Arial" w:eastAsia="Times New Roman" w:hAnsi="Arial" w:cs="Times New Roman"/>
      <w:sz w:val="2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D3249"/>
    <w:rPr>
      <w:rFonts w:ascii="Arial" w:eastAsia="Times New Roman" w:hAnsi="Arial" w:cs="Times New Roman"/>
      <w:sz w:val="26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2478</Characters>
  <Application>Microsoft Office Word</Application>
  <DocSecurity>0</DocSecurity>
  <Lines>20</Lines>
  <Paragraphs>5</Paragraphs>
  <ScaleCrop>false</ScaleCrop>
  <Company>ATC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11</cp:revision>
  <cp:lastPrinted>2021-10-06T05:30:00Z</cp:lastPrinted>
  <dcterms:created xsi:type="dcterms:W3CDTF">2021-10-01T05:23:00Z</dcterms:created>
  <dcterms:modified xsi:type="dcterms:W3CDTF">2021-10-06T10:52:00Z</dcterms:modified>
</cp:coreProperties>
</file>